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C222" w14:textId="6EB302BF" w:rsidR="007C03A1" w:rsidRDefault="00F6579B" w:rsidP="007C03A1">
      <w:pPr>
        <w:pStyle w:val="Heading1"/>
        <w:spacing w:line="360" w:lineRule="auto"/>
        <w:rPr>
          <w:color w:val="000000" w:themeColor="text1"/>
        </w:rPr>
      </w:pPr>
      <w:r>
        <w:rPr>
          <w:color w:val="000000" w:themeColor="text1"/>
        </w:rPr>
        <w:t>Academic Staff Member</w:t>
      </w:r>
    </w:p>
    <w:p w14:paraId="64F68D5B" w14:textId="77777777" w:rsidR="00A51A6E" w:rsidRPr="005F6224" w:rsidRDefault="00A51A6E" w:rsidP="00A51A6E">
      <w:pPr>
        <w:spacing w:after="0"/>
        <w:rPr>
          <w:rFonts w:ascii="ADLaM Display" w:hAnsi="ADLaM Display" w:cs="ADLaM Display"/>
          <w:b/>
          <w:bCs/>
          <w:lang w:val="en-US"/>
        </w:rPr>
      </w:pPr>
      <w:r w:rsidRPr="005F6224">
        <w:rPr>
          <w:rFonts w:ascii="ADLaM Display" w:hAnsi="ADLaM Display" w:cs="ADLaM Display"/>
          <w:b/>
          <w:bCs/>
          <w:lang w:val="en-US"/>
        </w:rPr>
        <w:t>________________________________________________________</w:t>
      </w:r>
      <w:r>
        <w:rPr>
          <w:rFonts w:ascii="ADLaM Display" w:hAnsi="ADLaM Display" w:cs="ADLaM Display"/>
          <w:b/>
          <w:bCs/>
          <w:lang w:val="en-US"/>
        </w:rPr>
        <w:t>_________________</w:t>
      </w:r>
      <w:r w:rsidRPr="005F6224">
        <w:rPr>
          <w:rFonts w:ascii="ADLaM Display" w:hAnsi="ADLaM Display" w:cs="ADLaM Display"/>
          <w:b/>
          <w:bCs/>
          <w:lang w:val="en-US"/>
        </w:rPr>
        <w:t>______________________________</w:t>
      </w:r>
    </w:p>
    <w:p w14:paraId="749045BA" w14:textId="7DB332DE" w:rsidR="00086E78" w:rsidRPr="007C03A1" w:rsidRDefault="00086E78" w:rsidP="2A44338C">
      <w:pPr>
        <w:pStyle w:val="Heading1"/>
        <w:spacing w:line="360" w:lineRule="auto"/>
        <w:rPr>
          <w:color w:val="000000" w:themeColor="text1"/>
          <w:sz w:val="32"/>
          <w:szCs w:val="32"/>
        </w:rPr>
      </w:pPr>
      <w:r w:rsidRPr="2A44338C">
        <w:rPr>
          <w:color w:val="000000" w:themeColor="text1"/>
          <w:sz w:val="32"/>
          <w:szCs w:val="32"/>
        </w:rPr>
        <w:t>Kaupapa | Purpose</w:t>
      </w:r>
    </w:p>
    <w:p w14:paraId="342DAA01" w14:textId="16B98C0E" w:rsidR="00E916E0" w:rsidRPr="00F63AC5" w:rsidRDefault="00C9185F" w:rsidP="2A44338C">
      <w:pPr>
        <w:rPr>
          <w:rFonts w:ascii="Calibri" w:hAnsi="Calibri" w:cs="Calibri"/>
          <w:sz w:val="24"/>
          <w:highlight w:val="lightGray"/>
          <w:lang w:val="en-US"/>
        </w:rPr>
      </w:pPr>
      <w:r w:rsidRPr="2A44338C">
        <w:rPr>
          <w:rFonts w:ascii="Calibri" w:hAnsi="Calibri" w:cs="Calibri"/>
          <w:sz w:val="24"/>
          <w:highlight w:val="lightGray"/>
          <w:lang w:val="en-US"/>
        </w:rPr>
        <w:t xml:space="preserve">[Purpose blurb] </w:t>
      </w:r>
    </w:p>
    <w:p w14:paraId="517E40D1" w14:textId="0412646D" w:rsidR="00086E78" w:rsidRPr="00086E78" w:rsidRDefault="00086E78" w:rsidP="2A44338C">
      <w:pPr>
        <w:rPr>
          <w:sz w:val="24"/>
          <w:highlight w:val="lightGray"/>
        </w:rPr>
      </w:pPr>
      <w:r w:rsidRPr="2A44338C">
        <w:rPr>
          <w:b/>
          <w:bCs/>
          <w:sz w:val="24"/>
        </w:rPr>
        <w:t xml:space="preserve">Reports to: </w:t>
      </w:r>
      <w:r w:rsidR="00E53E63" w:rsidRPr="2A44338C">
        <w:rPr>
          <w:sz w:val="24"/>
          <w:highlight w:val="lightGray"/>
        </w:rPr>
        <w:t>[XX]</w:t>
      </w:r>
    </w:p>
    <w:p w14:paraId="738972F5" w14:textId="6B2E699E" w:rsidR="00086E78" w:rsidRDefault="00086E78" w:rsidP="2A44338C">
      <w:pPr>
        <w:rPr>
          <w:sz w:val="24"/>
          <w:highlight w:val="lightGray"/>
        </w:rPr>
      </w:pPr>
      <w:r w:rsidRPr="2A44338C">
        <w:rPr>
          <w:b/>
          <w:bCs/>
          <w:sz w:val="24"/>
        </w:rPr>
        <w:t xml:space="preserve">Team: </w:t>
      </w:r>
      <w:r w:rsidR="4D35D523" w:rsidRPr="2A44338C">
        <w:rPr>
          <w:sz w:val="24"/>
        </w:rPr>
        <w:t>Toi Ohomai</w:t>
      </w:r>
      <w:r w:rsidR="00885DFF" w:rsidRPr="2A44338C">
        <w:rPr>
          <w:sz w:val="24"/>
        </w:rPr>
        <w:t xml:space="preserve"> | Te Pūkenga </w:t>
      </w:r>
      <w:r w:rsidR="00E53E63" w:rsidRPr="2A44338C">
        <w:rPr>
          <w:sz w:val="24"/>
          <w:highlight w:val="lightGray"/>
        </w:rPr>
        <w:t>[Team Name]</w:t>
      </w:r>
    </w:p>
    <w:p w14:paraId="74C89031" w14:textId="69564452" w:rsidR="00ED208C" w:rsidRPr="00ED208C" w:rsidRDefault="00ED208C" w:rsidP="2A44338C">
      <w:pPr>
        <w:rPr>
          <w:b/>
          <w:bCs/>
          <w:sz w:val="24"/>
        </w:rPr>
      </w:pPr>
      <w:r w:rsidRPr="00ED208C">
        <w:rPr>
          <w:b/>
          <w:bCs/>
          <w:sz w:val="24"/>
        </w:rPr>
        <w:t>Location:</w:t>
      </w:r>
    </w:p>
    <w:p w14:paraId="7B0C0375" w14:textId="5DCEE41D" w:rsidR="00086E78" w:rsidRPr="00E53E63" w:rsidRDefault="00086E78" w:rsidP="2A44338C">
      <w:pPr>
        <w:rPr>
          <w:sz w:val="24"/>
          <w:highlight w:val="lightGray"/>
        </w:rPr>
      </w:pPr>
      <w:r w:rsidRPr="2A44338C">
        <w:rPr>
          <w:b/>
          <w:bCs/>
          <w:sz w:val="24"/>
        </w:rPr>
        <w:t>Remuneration:</w:t>
      </w:r>
      <w:r w:rsidRPr="2A44338C">
        <w:rPr>
          <w:sz w:val="24"/>
        </w:rPr>
        <w:t xml:space="preserve"> </w:t>
      </w:r>
      <w:r w:rsidR="00E53E63" w:rsidRPr="2A44338C">
        <w:rPr>
          <w:sz w:val="24"/>
          <w:highlight w:val="lightGray"/>
        </w:rPr>
        <w:t>[X]</w:t>
      </w:r>
    </w:p>
    <w:p w14:paraId="07BE55AA" w14:textId="439734A6" w:rsidR="003D2EB2" w:rsidRDefault="00086E78" w:rsidP="2A44338C">
      <w:pPr>
        <w:rPr>
          <w:sz w:val="24"/>
          <w:highlight w:val="lightGray"/>
        </w:rPr>
      </w:pPr>
      <w:r w:rsidRPr="2A44338C">
        <w:rPr>
          <w:b/>
          <w:bCs/>
          <w:sz w:val="24"/>
        </w:rPr>
        <w:t>Date:</w:t>
      </w:r>
      <w:r w:rsidRPr="2A44338C">
        <w:rPr>
          <w:sz w:val="24"/>
        </w:rPr>
        <w:t xml:space="preserve"> </w:t>
      </w:r>
      <w:r w:rsidR="00E53E63" w:rsidRPr="2A44338C">
        <w:rPr>
          <w:sz w:val="24"/>
          <w:highlight w:val="lightGray"/>
        </w:rPr>
        <w:t>[XX]</w:t>
      </w:r>
    </w:p>
    <w:p w14:paraId="254C443E" w14:textId="77777777" w:rsidR="0074251A" w:rsidRPr="005F6224" w:rsidRDefault="0074251A" w:rsidP="0074251A">
      <w:pPr>
        <w:spacing w:after="0"/>
        <w:rPr>
          <w:rFonts w:ascii="ADLaM Display" w:hAnsi="ADLaM Display" w:cs="ADLaM Display"/>
          <w:b/>
          <w:bCs/>
          <w:lang w:val="en-US"/>
        </w:rPr>
      </w:pPr>
      <w:r w:rsidRPr="005F6224">
        <w:rPr>
          <w:rFonts w:ascii="ADLaM Display" w:hAnsi="ADLaM Display" w:cs="ADLaM Display"/>
          <w:b/>
          <w:bCs/>
          <w:lang w:val="en-US"/>
        </w:rPr>
        <w:t>________________________________________________________</w:t>
      </w:r>
      <w:r>
        <w:rPr>
          <w:rFonts w:ascii="ADLaM Display" w:hAnsi="ADLaM Display" w:cs="ADLaM Display"/>
          <w:b/>
          <w:bCs/>
          <w:lang w:val="en-US"/>
        </w:rPr>
        <w:t>_________________</w:t>
      </w:r>
      <w:r w:rsidRPr="005F6224">
        <w:rPr>
          <w:rFonts w:ascii="ADLaM Display" w:hAnsi="ADLaM Display" w:cs="ADLaM Display"/>
          <w:b/>
          <w:bCs/>
          <w:lang w:val="en-US"/>
        </w:rPr>
        <w:t>______________________________</w:t>
      </w:r>
    </w:p>
    <w:p w14:paraId="79E2B332" w14:textId="77777777" w:rsidR="0074251A" w:rsidRPr="00013E23" w:rsidRDefault="0074251A" w:rsidP="0074251A">
      <w:pPr>
        <w:rPr>
          <w:b/>
          <w:bCs/>
          <w:sz w:val="28"/>
          <w:szCs w:val="28"/>
        </w:rPr>
      </w:pPr>
      <w:r w:rsidRPr="00013E23">
        <w:rPr>
          <w:b/>
          <w:bCs/>
          <w:sz w:val="28"/>
          <w:szCs w:val="28"/>
        </w:rPr>
        <w:t xml:space="preserve">Toi </w:t>
      </w:r>
      <w:proofErr w:type="spellStart"/>
      <w:r w:rsidRPr="00013E23">
        <w:rPr>
          <w:b/>
          <w:bCs/>
          <w:sz w:val="28"/>
          <w:szCs w:val="28"/>
        </w:rPr>
        <w:t>Ohomaitanga</w:t>
      </w:r>
      <w:proofErr w:type="spellEnd"/>
      <w:r w:rsidRPr="00013E23">
        <w:rPr>
          <w:b/>
          <w:bCs/>
          <w:sz w:val="28"/>
          <w:szCs w:val="28"/>
        </w:rPr>
        <w:t>: how we act and behave at Toi Ohomai will be guided by our values</w:t>
      </w:r>
    </w:p>
    <w:p w14:paraId="707EE1E1" w14:textId="539F08A2" w:rsidR="00777694" w:rsidRPr="00FF40D6" w:rsidRDefault="00B45CC6" w:rsidP="00F85D39">
      <w:r w:rsidRPr="00BC031C">
        <w:rPr>
          <w:noProof/>
        </w:rPr>
        <w:drawing>
          <wp:inline distT="0" distB="0" distL="0" distR="0" wp14:anchorId="171B034C" wp14:editId="7CCE089B">
            <wp:extent cx="6030595" cy="1383665"/>
            <wp:effectExtent l="0" t="0" r="8255" b="6985"/>
            <wp:docPr id="1552959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9E6E" w14:textId="77777777" w:rsidR="00A51A6E" w:rsidRPr="005F6224" w:rsidRDefault="00A51A6E" w:rsidP="00A51A6E">
      <w:pPr>
        <w:spacing w:after="0"/>
        <w:rPr>
          <w:rFonts w:ascii="ADLaM Display" w:hAnsi="ADLaM Display" w:cs="ADLaM Display"/>
          <w:b/>
          <w:bCs/>
          <w:lang w:val="en-US"/>
        </w:rPr>
      </w:pPr>
      <w:r w:rsidRPr="005F6224">
        <w:rPr>
          <w:rFonts w:ascii="ADLaM Display" w:hAnsi="ADLaM Display" w:cs="ADLaM Display"/>
          <w:b/>
          <w:bCs/>
          <w:lang w:val="en-US"/>
        </w:rPr>
        <w:t>________________________________________________________</w:t>
      </w:r>
      <w:r>
        <w:rPr>
          <w:rFonts w:ascii="ADLaM Display" w:hAnsi="ADLaM Display" w:cs="ADLaM Display"/>
          <w:b/>
          <w:bCs/>
          <w:lang w:val="en-US"/>
        </w:rPr>
        <w:t>_________________</w:t>
      </w:r>
      <w:r w:rsidRPr="005F6224">
        <w:rPr>
          <w:rFonts w:ascii="ADLaM Display" w:hAnsi="ADLaM Display" w:cs="ADLaM Display"/>
          <w:b/>
          <w:bCs/>
          <w:lang w:val="en-US"/>
        </w:rPr>
        <w:t>______________________________</w:t>
      </w:r>
    </w:p>
    <w:p w14:paraId="2E56E48A" w14:textId="72EC5E3F" w:rsidR="00086E78" w:rsidRPr="00930869" w:rsidRDefault="00086E78" w:rsidP="007C03A1">
      <w:pPr>
        <w:spacing w:after="0"/>
        <w:rPr>
          <w:color w:val="000000" w:themeColor="text1"/>
          <w:sz w:val="32"/>
          <w:szCs w:val="32"/>
        </w:rPr>
      </w:pPr>
      <w:r w:rsidRPr="007C03A1">
        <w:rPr>
          <w:b/>
          <w:bCs/>
          <w:color w:val="000000" w:themeColor="text1"/>
          <w:sz w:val="32"/>
          <w:szCs w:val="32"/>
        </w:rPr>
        <w:t>Ng</w:t>
      </w:r>
      <w:r w:rsidRPr="007C03A1">
        <w:rPr>
          <w:b/>
          <w:bCs/>
          <w:color w:val="000000" w:themeColor="text1"/>
          <w:sz w:val="32"/>
          <w:szCs w:val="32"/>
          <w:lang w:val="mi-NZ"/>
        </w:rPr>
        <w:t xml:space="preserve">ā mahi </w:t>
      </w:r>
      <w:r w:rsidRPr="007C03A1">
        <w:rPr>
          <w:b/>
          <w:bCs/>
          <w:color w:val="000000" w:themeColor="text1"/>
          <w:sz w:val="32"/>
          <w:szCs w:val="32"/>
        </w:rPr>
        <w:t>| Do</w:t>
      </w:r>
    </w:p>
    <w:p w14:paraId="68CFD9C0" w14:textId="1AC37F98" w:rsidR="00C9185F" w:rsidRPr="00F63AC5" w:rsidRDefault="00C9185F" w:rsidP="2A44338C">
      <w:pPr>
        <w:pStyle w:val="ListParagraph"/>
        <w:numPr>
          <w:ilvl w:val="0"/>
          <w:numId w:val="16"/>
        </w:numPr>
        <w:rPr>
          <w:sz w:val="24"/>
          <w:highlight w:val="lightGray"/>
        </w:rPr>
      </w:pPr>
      <w:r w:rsidRPr="2A44338C">
        <w:rPr>
          <w:sz w:val="24"/>
          <w:highlight w:val="lightGray"/>
        </w:rPr>
        <w:t>[Bullet point list of key responsibilities</w:t>
      </w:r>
      <w:r w:rsidR="00FF40D6" w:rsidRPr="2A44338C">
        <w:rPr>
          <w:sz w:val="24"/>
          <w:highlight w:val="lightGray"/>
        </w:rPr>
        <w:t>]</w:t>
      </w:r>
    </w:p>
    <w:p w14:paraId="6AB209D6" w14:textId="06331D1D" w:rsidR="00086E78" w:rsidRPr="00930869" w:rsidRDefault="00DC2BA8" w:rsidP="2A44338C">
      <w:pPr>
        <w:pStyle w:val="Heading5"/>
        <w:spacing w:line="360" w:lineRule="auto"/>
        <w:rPr>
          <w:color w:val="000000" w:themeColor="text1"/>
          <w:sz w:val="24"/>
          <w:szCs w:val="24"/>
        </w:rPr>
      </w:pPr>
      <w:r w:rsidRPr="2A44338C">
        <w:rPr>
          <w:color w:val="000000" w:themeColor="text1"/>
          <w:sz w:val="24"/>
          <w:szCs w:val="24"/>
        </w:rPr>
        <w:t>Demonstrat</w:t>
      </w:r>
      <w:r w:rsidR="007F3BF9" w:rsidRPr="2A44338C">
        <w:rPr>
          <w:color w:val="000000" w:themeColor="text1"/>
          <w:sz w:val="24"/>
          <w:szCs w:val="24"/>
        </w:rPr>
        <w:t>e</w:t>
      </w:r>
      <w:r w:rsidRPr="2A44338C">
        <w:rPr>
          <w:color w:val="000000" w:themeColor="text1"/>
          <w:sz w:val="24"/>
          <w:szCs w:val="24"/>
        </w:rPr>
        <w:t xml:space="preserve"> commitment to:</w:t>
      </w:r>
    </w:p>
    <w:p w14:paraId="4B303813" w14:textId="77777777" w:rsidR="00086E78" w:rsidRDefault="00086E78" w:rsidP="2A44338C">
      <w:pPr>
        <w:rPr>
          <w:sz w:val="24"/>
          <w:lang w:val="en-US"/>
        </w:rPr>
      </w:pPr>
      <w:r w:rsidRPr="2A44338C">
        <w:rPr>
          <w:b/>
          <w:bCs/>
          <w:sz w:val="24"/>
          <w:lang w:val="en-US"/>
        </w:rPr>
        <w:t xml:space="preserve">Te Tiriti o Waitangi. </w:t>
      </w:r>
      <w:r w:rsidRPr="2A44338C">
        <w:rPr>
          <w:sz w:val="24"/>
          <w:lang w:val="en-US"/>
        </w:rPr>
        <w:t>Through our developing understanding of our obligations and our connection with Te Tiriti o Waitangi as both individuals and as an organisation.</w:t>
      </w:r>
    </w:p>
    <w:p w14:paraId="13E408DF" w14:textId="77777777" w:rsidR="00086E78" w:rsidRPr="00DB5133" w:rsidRDefault="00086E78" w:rsidP="2A44338C">
      <w:pPr>
        <w:rPr>
          <w:sz w:val="24"/>
          <w:lang w:val="en-US"/>
        </w:rPr>
      </w:pPr>
      <w:r w:rsidRPr="2A44338C">
        <w:rPr>
          <w:b/>
          <w:bCs/>
          <w:sz w:val="24"/>
          <w:lang w:val="en-US"/>
        </w:rPr>
        <w:lastRenderedPageBreak/>
        <w:t xml:space="preserve">Ākonga at the Centre. </w:t>
      </w:r>
      <w:r w:rsidRPr="2A44338C">
        <w:rPr>
          <w:sz w:val="24"/>
          <w:lang w:val="en-US"/>
        </w:rPr>
        <w:t>Through prioritising the experience, wellbeing, and success of our ākonga in our decision-making process.</w:t>
      </w:r>
    </w:p>
    <w:p w14:paraId="2E350FEE" w14:textId="77777777" w:rsidR="00086E78" w:rsidRDefault="00086E78" w:rsidP="2A44338C">
      <w:pPr>
        <w:rPr>
          <w:sz w:val="24"/>
          <w:lang w:val="en-US"/>
        </w:rPr>
      </w:pPr>
      <w:r w:rsidRPr="2A44338C">
        <w:rPr>
          <w:b/>
          <w:bCs/>
          <w:sz w:val="24"/>
          <w:lang w:val="en-US"/>
        </w:rPr>
        <w:t xml:space="preserve">Equity. </w:t>
      </w:r>
      <w:r w:rsidRPr="2A44338C">
        <w:rPr>
          <w:sz w:val="24"/>
          <w:lang w:val="en-US"/>
        </w:rPr>
        <w:t>Through recognition, empowerment, and inclusion we can give greater acknowledgement of the unmet needs of Māori, Pacific and disabled ākonga and their whānau.</w:t>
      </w:r>
    </w:p>
    <w:p w14:paraId="387D7C10" w14:textId="4AE71943" w:rsidR="00A51A6E" w:rsidRDefault="00086E78" w:rsidP="2A44338C">
      <w:pPr>
        <w:rPr>
          <w:sz w:val="24"/>
          <w:lang w:val="en-US"/>
        </w:rPr>
      </w:pPr>
      <w:r w:rsidRPr="2A44338C">
        <w:rPr>
          <w:b/>
          <w:bCs/>
          <w:sz w:val="24"/>
          <w:lang w:val="en-US"/>
        </w:rPr>
        <w:t xml:space="preserve">Vocational Education and Training Excellence. </w:t>
      </w:r>
      <w:r w:rsidRPr="2A44338C">
        <w:rPr>
          <w:sz w:val="24"/>
          <w:lang w:val="en-US"/>
        </w:rPr>
        <w:t>Through quality provision for all ākonga, meeting the regional needs of employers and communities.</w:t>
      </w:r>
    </w:p>
    <w:p w14:paraId="46A50F07" w14:textId="77777777" w:rsidR="00777694" w:rsidRDefault="00777694" w:rsidP="007C03A1">
      <w:pPr>
        <w:rPr>
          <w:lang w:val="en-US"/>
        </w:rPr>
      </w:pPr>
    </w:p>
    <w:p w14:paraId="45EDBCE8" w14:textId="77777777" w:rsidR="00A51A6E" w:rsidRPr="005F6224" w:rsidRDefault="00A51A6E" w:rsidP="00A51A6E">
      <w:pPr>
        <w:spacing w:after="0"/>
        <w:rPr>
          <w:rFonts w:ascii="ADLaM Display" w:hAnsi="ADLaM Display" w:cs="ADLaM Display"/>
          <w:b/>
          <w:bCs/>
          <w:lang w:val="en-US"/>
        </w:rPr>
      </w:pPr>
      <w:r w:rsidRPr="005F6224">
        <w:rPr>
          <w:rFonts w:ascii="ADLaM Display" w:hAnsi="ADLaM Display" w:cs="ADLaM Display"/>
          <w:b/>
          <w:bCs/>
          <w:lang w:val="en-US"/>
        </w:rPr>
        <w:t>________________________________________________________</w:t>
      </w:r>
      <w:r>
        <w:rPr>
          <w:rFonts w:ascii="ADLaM Display" w:hAnsi="ADLaM Display" w:cs="ADLaM Display"/>
          <w:b/>
          <w:bCs/>
          <w:lang w:val="en-US"/>
        </w:rPr>
        <w:t>_________________</w:t>
      </w:r>
      <w:r w:rsidRPr="005F6224">
        <w:rPr>
          <w:rFonts w:ascii="ADLaM Display" w:hAnsi="ADLaM Display" w:cs="ADLaM Display"/>
          <w:b/>
          <w:bCs/>
          <w:lang w:val="en-US"/>
        </w:rPr>
        <w:t>______________________________</w:t>
      </w:r>
    </w:p>
    <w:p w14:paraId="1D1700F6" w14:textId="54854D33" w:rsidR="00086E78" w:rsidRPr="007C03A1" w:rsidRDefault="00086E78" w:rsidP="007C03A1">
      <w:pPr>
        <w:rPr>
          <w:b/>
          <w:bCs/>
          <w:lang w:val="en-US"/>
        </w:rPr>
      </w:pPr>
      <w:r w:rsidRPr="007C03A1">
        <w:rPr>
          <w:b/>
          <w:bCs/>
          <w:color w:val="000000" w:themeColor="text1"/>
          <w:sz w:val="32"/>
          <w:szCs w:val="32"/>
        </w:rPr>
        <w:t>Pūkenga | Have</w:t>
      </w:r>
    </w:p>
    <w:p w14:paraId="666F65AF" w14:textId="41A745F3" w:rsidR="00A51A6E" w:rsidRPr="003A5F04" w:rsidRDefault="009C45D7" w:rsidP="003A5F04">
      <w:pPr>
        <w:rPr>
          <w:highlight w:val="lightGray"/>
        </w:rPr>
      </w:pPr>
      <w:r w:rsidRPr="003A5F04">
        <w:rPr>
          <w:highlight w:val="lightGray"/>
        </w:rPr>
        <w:t>[</w:t>
      </w:r>
      <w:r w:rsidR="003A5F04" w:rsidRPr="003A5F04">
        <w:rPr>
          <w:highlight w:val="lightGray"/>
        </w:rPr>
        <w:t>L</w:t>
      </w:r>
      <w:r w:rsidRPr="003A5F04">
        <w:rPr>
          <w:highlight w:val="lightGray"/>
        </w:rPr>
        <w:t xml:space="preserve">ist of key </w:t>
      </w:r>
      <w:r w:rsidR="00F204E8" w:rsidRPr="003A5F04">
        <w:rPr>
          <w:highlight w:val="lightGray"/>
        </w:rPr>
        <w:t>experience, skills &amp; qualifications</w:t>
      </w:r>
      <w:r w:rsidRPr="003A5F04">
        <w:rPr>
          <w:highlight w:val="lightGray"/>
        </w:rPr>
        <w:t>]</w:t>
      </w:r>
    </w:p>
    <w:p w14:paraId="520B2507" w14:textId="4B6E531D" w:rsidR="00A51A6E" w:rsidRPr="005F6224" w:rsidRDefault="00A51A6E" w:rsidP="00A51A6E">
      <w:pPr>
        <w:spacing w:after="0"/>
        <w:rPr>
          <w:rFonts w:ascii="ADLaM Display" w:hAnsi="ADLaM Display" w:cs="ADLaM Display"/>
          <w:b/>
          <w:bCs/>
          <w:lang w:val="en-US"/>
        </w:rPr>
      </w:pPr>
      <w:r w:rsidRPr="005F6224">
        <w:rPr>
          <w:rFonts w:ascii="ADLaM Display" w:hAnsi="ADLaM Display" w:cs="ADLaM Display"/>
          <w:b/>
          <w:bCs/>
          <w:lang w:val="en-US"/>
        </w:rPr>
        <w:t>________________________________________________________</w:t>
      </w:r>
      <w:r>
        <w:rPr>
          <w:rFonts w:ascii="ADLaM Display" w:hAnsi="ADLaM Display" w:cs="ADLaM Display"/>
          <w:b/>
          <w:bCs/>
          <w:lang w:val="en-US"/>
        </w:rPr>
        <w:t>_________________</w:t>
      </w:r>
      <w:r w:rsidRPr="005F6224">
        <w:rPr>
          <w:rFonts w:ascii="ADLaM Display" w:hAnsi="ADLaM Display" w:cs="ADLaM Display"/>
          <w:b/>
          <w:bCs/>
          <w:lang w:val="en-US"/>
        </w:rPr>
        <w:t>______________________________</w:t>
      </w:r>
    </w:p>
    <w:p w14:paraId="1B85BE0F" w14:textId="430C45F3" w:rsidR="00086E78" w:rsidRPr="007C03A1" w:rsidRDefault="00086E78" w:rsidP="007C03A1">
      <w:pPr>
        <w:rPr>
          <w:b/>
          <w:bCs/>
          <w:color w:val="000000" w:themeColor="text1"/>
          <w:sz w:val="32"/>
          <w:szCs w:val="32"/>
        </w:rPr>
      </w:pPr>
      <w:r w:rsidRPr="007C03A1">
        <w:rPr>
          <w:b/>
          <w:bCs/>
          <w:color w:val="000000" w:themeColor="text1"/>
          <w:sz w:val="32"/>
          <w:szCs w:val="32"/>
        </w:rPr>
        <w:t>Waiaro | Be</w:t>
      </w:r>
    </w:p>
    <w:p w14:paraId="74D8FC38" w14:textId="577C54BD" w:rsidR="00086E78" w:rsidRPr="007B29DA" w:rsidRDefault="00086E78" w:rsidP="2A44338C">
      <w:pPr>
        <w:rPr>
          <w:sz w:val="24"/>
        </w:rPr>
      </w:pPr>
      <w:r w:rsidRPr="2A44338C">
        <w:rPr>
          <w:b/>
          <w:bCs/>
          <w:sz w:val="24"/>
          <w:lang w:val="en-US"/>
        </w:rPr>
        <w:t xml:space="preserve">Authentic and Inclusive: </w:t>
      </w:r>
      <w:r w:rsidRPr="2A44338C">
        <w:rPr>
          <w:sz w:val="24"/>
        </w:rPr>
        <w:t>Promote an environment of inclusion and authenticity, where all contributions are valued, . Be courageous to disrupt inequities for all, including Māori, Pacific and disabled peoples. Hold the conviction that meaningful partnerships with Māori/iwi will contribute to progress for all.</w:t>
      </w:r>
    </w:p>
    <w:p w14:paraId="4350E814" w14:textId="21D6950D" w:rsidR="00086E78" w:rsidRPr="007B29DA" w:rsidRDefault="00086E78" w:rsidP="2A44338C">
      <w:pPr>
        <w:rPr>
          <w:b/>
          <w:bCs/>
          <w:sz w:val="24"/>
        </w:rPr>
      </w:pPr>
      <w:r w:rsidRPr="2A44338C">
        <w:rPr>
          <w:b/>
          <w:bCs/>
          <w:sz w:val="24"/>
        </w:rPr>
        <w:t xml:space="preserve">Connected: </w:t>
      </w:r>
      <w:r w:rsidRPr="2A44338C">
        <w:rPr>
          <w:sz w:val="24"/>
          <w:lang w:val="en-US"/>
        </w:rPr>
        <w:t xml:space="preserve">Integrate waiora-sustainable thinking into your everyday mahi, meeting the needs of the present, without compromising our ability to meet our needs for the future. Embrace the interconnectedness of environmental, social, </w:t>
      </w:r>
      <w:proofErr w:type="gramStart"/>
      <w:r w:rsidRPr="2A44338C">
        <w:rPr>
          <w:sz w:val="24"/>
          <w:lang w:val="en-US"/>
        </w:rPr>
        <w:t>economic</w:t>
      </w:r>
      <w:proofErr w:type="gramEnd"/>
      <w:r w:rsidRPr="2A44338C">
        <w:rPr>
          <w:sz w:val="24"/>
          <w:lang w:val="en-US"/>
        </w:rPr>
        <w:t xml:space="preserve"> and cultural wellbeing. </w:t>
      </w:r>
    </w:p>
    <w:p w14:paraId="11E42B4C" w14:textId="28610D10" w:rsidR="00086E78" w:rsidRPr="00150408" w:rsidRDefault="00086E78" w:rsidP="2A44338C">
      <w:pPr>
        <w:rPr>
          <w:sz w:val="24"/>
        </w:rPr>
      </w:pPr>
      <w:r w:rsidRPr="2A44338C">
        <w:rPr>
          <w:b/>
          <w:bCs/>
          <w:sz w:val="24"/>
        </w:rPr>
        <w:t xml:space="preserve">Collective: </w:t>
      </w:r>
      <w:r w:rsidRPr="2A44338C">
        <w:rPr>
          <w:sz w:val="24"/>
        </w:rPr>
        <w:t xml:space="preserve">Seek progress over perfection, moving forward with aroha, </w:t>
      </w:r>
      <w:proofErr w:type="gramStart"/>
      <w:r w:rsidRPr="2A44338C">
        <w:rPr>
          <w:sz w:val="24"/>
        </w:rPr>
        <w:t>empathy</w:t>
      </w:r>
      <w:proofErr w:type="gramEnd"/>
      <w:r w:rsidRPr="2A44338C">
        <w:rPr>
          <w:sz w:val="24"/>
        </w:rPr>
        <w:t xml:space="preserve"> and persistence. Maintain a focus on results and delivery to build a sustainable, world class, vocational </w:t>
      </w:r>
      <w:proofErr w:type="gramStart"/>
      <w:r w:rsidRPr="2A44338C">
        <w:rPr>
          <w:sz w:val="24"/>
        </w:rPr>
        <w:t>education</w:t>
      </w:r>
      <w:proofErr w:type="gramEnd"/>
      <w:r w:rsidRPr="2A44338C">
        <w:rPr>
          <w:sz w:val="24"/>
        </w:rPr>
        <w:t xml:space="preserve"> and training network. Lean into transformation, challenge the </w:t>
      </w:r>
      <w:proofErr w:type="gramStart"/>
      <w:r w:rsidRPr="2A44338C">
        <w:rPr>
          <w:sz w:val="24"/>
        </w:rPr>
        <w:t>status quo</w:t>
      </w:r>
      <w:proofErr w:type="gramEnd"/>
      <w:r w:rsidRPr="2A44338C">
        <w:rPr>
          <w:sz w:val="24"/>
        </w:rPr>
        <w:t xml:space="preserve"> and choose courage over comfort to create better results for </w:t>
      </w:r>
      <w:r w:rsidR="004406A3" w:rsidRPr="2A44338C">
        <w:rPr>
          <w:sz w:val="24"/>
        </w:rPr>
        <w:t>Toi Ohomai</w:t>
      </w:r>
      <w:r w:rsidR="61F7A381" w:rsidRPr="2A44338C">
        <w:rPr>
          <w:sz w:val="24"/>
        </w:rPr>
        <w:t xml:space="preserve"> </w:t>
      </w:r>
      <w:r w:rsidR="00CB4AF4" w:rsidRPr="2A44338C">
        <w:rPr>
          <w:sz w:val="24"/>
        </w:rPr>
        <w:t xml:space="preserve">| </w:t>
      </w:r>
      <w:r w:rsidRPr="2A44338C">
        <w:rPr>
          <w:sz w:val="24"/>
        </w:rPr>
        <w:t>Te Pūkenga, employers, ākonga and their whānau.</w:t>
      </w:r>
    </w:p>
    <w:p w14:paraId="795DC8E4" w14:textId="73594ACE" w:rsidR="00086E78" w:rsidRPr="007B29DA" w:rsidRDefault="004406A3" w:rsidP="2A44338C">
      <w:pPr>
        <w:rPr>
          <w:b/>
          <w:bCs/>
          <w:sz w:val="24"/>
        </w:rPr>
      </w:pPr>
      <w:r w:rsidRPr="2A44338C">
        <w:rPr>
          <w:b/>
          <w:bCs/>
          <w:sz w:val="24"/>
        </w:rPr>
        <w:t>Self-awareness</w:t>
      </w:r>
      <w:r w:rsidR="00086E78" w:rsidRPr="2A44338C">
        <w:rPr>
          <w:b/>
          <w:bCs/>
          <w:sz w:val="24"/>
        </w:rPr>
        <w:t xml:space="preserve">: </w:t>
      </w:r>
      <w:r w:rsidR="00086E78" w:rsidRPr="2A44338C">
        <w:rPr>
          <w:sz w:val="24"/>
        </w:rPr>
        <w:t xml:space="preserve">Navigate yourself, and lead others through change with confidence, understanding how to create the conditions you and others need to thrive. Demonstrate humility, be reflective and self-aware, always seeking to grow personally and as a leader.  </w:t>
      </w:r>
    </w:p>
    <w:p w14:paraId="1DF0BB35" w14:textId="77777777" w:rsidR="00086E78" w:rsidRPr="007B29DA" w:rsidRDefault="00086E78" w:rsidP="2A44338C">
      <w:pPr>
        <w:rPr>
          <w:b/>
          <w:bCs/>
          <w:sz w:val="24"/>
        </w:rPr>
      </w:pPr>
      <w:r w:rsidRPr="2A44338C">
        <w:rPr>
          <w:b/>
          <w:bCs/>
          <w:sz w:val="24"/>
        </w:rPr>
        <w:lastRenderedPageBreak/>
        <w:t xml:space="preserve">Ako: </w:t>
      </w:r>
      <w:r w:rsidRPr="2A44338C">
        <w:rPr>
          <w:sz w:val="24"/>
        </w:rPr>
        <w:t>Hold lifelong learning as vital in connection, hauora, and continuous improvement both personally and professionally. No matter your role, recognise your mahi contributes to making a positive difference for our ākonga and their whānau, and their ability to create thriving communities. Recognise Te Tiriti o Waitangi as a powerful mechanism for taking positive action in Aotearoa, and a pathway to achieve equity for all.</w:t>
      </w:r>
    </w:p>
    <w:p w14:paraId="0DB8B85C" w14:textId="77777777" w:rsidR="00F204E8" w:rsidRDefault="00086E78" w:rsidP="2A44338C">
      <w:pPr>
        <w:rPr>
          <w:sz w:val="24"/>
        </w:rPr>
      </w:pPr>
      <w:r w:rsidRPr="2A44338C">
        <w:rPr>
          <w:b/>
          <w:bCs/>
          <w:sz w:val="24"/>
        </w:rPr>
        <w:t xml:space="preserve">Mana tāngata: </w:t>
      </w:r>
      <w:r w:rsidRPr="2A44338C">
        <w:rPr>
          <w:sz w:val="24"/>
        </w:rPr>
        <w:t xml:space="preserve">Contribute to a connected, creative, compassionate workplace, where teams are committed to growth, </w:t>
      </w:r>
      <w:proofErr w:type="gramStart"/>
      <w:r w:rsidRPr="2A44338C">
        <w:rPr>
          <w:sz w:val="24"/>
        </w:rPr>
        <w:t>learning</w:t>
      </w:r>
      <w:proofErr w:type="gramEnd"/>
      <w:r w:rsidRPr="2A44338C">
        <w:rPr>
          <w:sz w:val="24"/>
        </w:rPr>
        <w:t xml:space="preserve"> and achieving our shared purpose. Create a safe environment for learning and development, in all you do, including Te Tiriti, equity, academic and professional excellence. Recognise kaimahi and whānau wellbeing are </w:t>
      </w:r>
      <w:proofErr w:type="gramStart"/>
      <w:r w:rsidRPr="2A44338C">
        <w:rPr>
          <w:sz w:val="24"/>
        </w:rPr>
        <w:t>interconnected, when</w:t>
      </w:r>
      <w:proofErr w:type="gramEnd"/>
      <w:r w:rsidRPr="2A44338C">
        <w:rPr>
          <w:sz w:val="24"/>
        </w:rPr>
        <w:t xml:space="preserve"> we support personal and professional growth we contribute to Te Oranga/participation in society.</w:t>
      </w:r>
    </w:p>
    <w:p w14:paraId="46DC5DEA" w14:textId="0C7F60FE" w:rsidR="00F204E8" w:rsidRPr="00F204E8" w:rsidRDefault="00F204E8" w:rsidP="00F204E8">
      <w:r w:rsidRPr="005F6224">
        <w:rPr>
          <w:rFonts w:ascii="ADLaM Display" w:hAnsi="ADLaM Display" w:cs="ADLaM Display"/>
          <w:b/>
          <w:bCs/>
          <w:lang w:val="en-US"/>
        </w:rPr>
        <w:t>________________________________________________________</w:t>
      </w:r>
      <w:r>
        <w:rPr>
          <w:rFonts w:ascii="ADLaM Display" w:hAnsi="ADLaM Display" w:cs="ADLaM Display"/>
          <w:b/>
          <w:bCs/>
          <w:lang w:val="en-US"/>
        </w:rPr>
        <w:t>_________________</w:t>
      </w:r>
      <w:r w:rsidRPr="005F6224">
        <w:rPr>
          <w:rFonts w:ascii="ADLaM Display" w:hAnsi="ADLaM Display" w:cs="ADLaM Display"/>
          <w:b/>
          <w:bCs/>
          <w:lang w:val="en-US"/>
        </w:rPr>
        <w:t>______________________________</w:t>
      </w:r>
    </w:p>
    <w:p w14:paraId="0C071E42" w14:textId="2F584408" w:rsidR="00086E78" w:rsidRPr="007C03A1" w:rsidRDefault="00086E78" w:rsidP="007C03A1">
      <w:pPr>
        <w:rPr>
          <w:b/>
          <w:bCs/>
          <w:color w:val="000000" w:themeColor="text1"/>
          <w:sz w:val="32"/>
          <w:szCs w:val="32"/>
        </w:rPr>
      </w:pPr>
      <w:r w:rsidRPr="007C03A1">
        <w:rPr>
          <w:b/>
          <w:bCs/>
          <w:color w:val="000000" w:themeColor="text1"/>
          <w:sz w:val="32"/>
          <w:szCs w:val="32"/>
        </w:rPr>
        <w:t>Ngā Hononga Mahi | Working relationships</w:t>
      </w:r>
    </w:p>
    <w:p w14:paraId="60E9E347" w14:textId="5A3424AB" w:rsidR="00086E78" w:rsidRPr="008B3130" w:rsidRDefault="00086E78" w:rsidP="2A44338C">
      <w:pPr>
        <w:rPr>
          <w:rFonts w:eastAsia="Times New Roman"/>
          <w:color w:val="000000" w:themeColor="text1"/>
          <w:sz w:val="24"/>
        </w:rPr>
      </w:pPr>
      <w:r w:rsidRPr="2A44338C">
        <w:rPr>
          <w:b/>
          <w:bCs/>
          <w:sz w:val="24"/>
        </w:rPr>
        <w:t>Internal:</w:t>
      </w:r>
      <w:r w:rsidRPr="2A44338C">
        <w:rPr>
          <w:sz w:val="24"/>
        </w:rPr>
        <w:t xml:space="preserve"> </w:t>
      </w:r>
      <w:r w:rsidR="00A24E20" w:rsidRPr="2A44338C">
        <w:rPr>
          <w:sz w:val="24"/>
        </w:rPr>
        <w:t>[</w:t>
      </w:r>
      <w:r w:rsidR="00A24E20" w:rsidRPr="2A44338C">
        <w:rPr>
          <w:sz w:val="24"/>
          <w:highlight w:val="lightGray"/>
        </w:rPr>
        <w:t>XX</w:t>
      </w:r>
      <w:r w:rsidR="00A24E20" w:rsidRPr="2A44338C">
        <w:rPr>
          <w:sz w:val="24"/>
        </w:rPr>
        <w:t>]</w:t>
      </w:r>
      <w:r w:rsidR="001C1828" w:rsidRPr="2A44338C">
        <w:rPr>
          <w:sz w:val="24"/>
        </w:rPr>
        <w:t xml:space="preserve"> </w:t>
      </w:r>
    </w:p>
    <w:p w14:paraId="07C1026C" w14:textId="096A46AF" w:rsidR="00086E78" w:rsidRPr="002C2FF1" w:rsidRDefault="00086E78" w:rsidP="2A44338C">
      <w:pPr>
        <w:rPr>
          <w:sz w:val="24"/>
        </w:rPr>
      </w:pPr>
      <w:r w:rsidRPr="2A44338C">
        <w:rPr>
          <w:b/>
          <w:bCs/>
          <w:sz w:val="24"/>
        </w:rPr>
        <w:t xml:space="preserve">External: </w:t>
      </w:r>
      <w:r w:rsidR="00A24E20" w:rsidRPr="2A44338C">
        <w:rPr>
          <w:sz w:val="24"/>
        </w:rPr>
        <w:t>[</w:t>
      </w:r>
      <w:r w:rsidR="00A24E20" w:rsidRPr="2A44338C">
        <w:rPr>
          <w:sz w:val="24"/>
          <w:highlight w:val="lightGray"/>
        </w:rPr>
        <w:t>XX</w:t>
      </w:r>
      <w:r w:rsidR="00A24E20" w:rsidRPr="2A44338C">
        <w:rPr>
          <w:sz w:val="24"/>
        </w:rPr>
        <w:t>]</w:t>
      </w:r>
    </w:p>
    <w:p w14:paraId="1286A4BB" w14:textId="77777777" w:rsidR="00086E78" w:rsidRDefault="00086E78" w:rsidP="2A44338C">
      <w:pPr>
        <w:pStyle w:val="Heading4"/>
        <w:rPr>
          <w:sz w:val="24"/>
        </w:rPr>
      </w:pPr>
      <w:r w:rsidRPr="2A44338C">
        <w:rPr>
          <w:sz w:val="24"/>
        </w:rPr>
        <w:t xml:space="preserve">Resource delegations and responsibilities: </w:t>
      </w:r>
    </w:p>
    <w:p w14:paraId="526A55F3" w14:textId="66126012" w:rsidR="00086E78" w:rsidRDefault="00086E78" w:rsidP="2A44338C">
      <w:pPr>
        <w:rPr>
          <w:sz w:val="24"/>
        </w:rPr>
      </w:pPr>
      <w:r w:rsidRPr="2A44338C">
        <w:rPr>
          <w:b/>
          <w:bCs/>
          <w:sz w:val="24"/>
        </w:rPr>
        <w:t>Financial:</w:t>
      </w:r>
      <w:r w:rsidRPr="2A44338C">
        <w:rPr>
          <w:sz w:val="24"/>
        </w:rPr>
        <w:t xml:space="preserve"> </w:t>
      </w:r>
      <w:r w:rsidR="003501F8" w:rsidRPr="2A44338C">
        <w:rPr>
          <w:sz w:val="24"/>
        </w:rPr>
        <w:t>[</w:t>
      </w:r>
      <w:r w:rsidR="003501F8" w:rsidRPr="2A44338C">
        <w:rPr>
          <w:sz w:val="24"/>
          <w:highlight w:val="lightGray"/>
        </w:rPr>
        <w:t>XX</w:t>
      </w:r>
      <w:r w:rsidR="003501F8" w:rsidRPr="2A44338C">
        <w:rPr>
          <w:sz w:val="24"/>
        </w:rPr>
        <w:t>]</w:t>
      </w:r>
    </w:p>
    <w:p w14:paraId="0A36D78E" w14:textId="74A6CEA0" w:rsidR="001F6647" w:rsidRDefault="00086E78" w:rsidP="2A44338C">
      <w:pPr>
        <w:rPr>
          <w:sz w:val="24"/>
        </w:rPr>
      </w:pPr>
      <w:r w:rsidRPr="2A44338C">
        <w:rPr>
          <w:b/>
          <w:bCs/>
          <w:sz w:val="24"/>
        </w:rPr>
        <w:t>People:</w:t>
      </w:r>
      <w:r w:rsidRPr="2A44338C">
        <w:rPr>
          <w:sz w:val="24"/>
        </w:rPr>
        <w:t xml:space="preserve"> </w:t>
      </w:r>
      <w:r w:rsidR="003501F8" w:rsidRPr="2A44338C">
        <w:rPr>
          <w:sz w:val="24"/>
        </w:rPr>
        <w:t>[</w:t>
      </w:r>
      <w:r w:rsidR="003501F8" w:rsidRPr="2A44338C">
        <w:rPr>
          <w:sz w:val="24"/>
          <w:highlight w:val="lightGray"/>
        </w:rPr>
        <w:t>XX</w:t>
      </w:r>
      <w:r w:rsidR="003501F8" w:rsidRPr="2A44338C">
        <w:rPr>
          <w:sz w:val="24"/>
        </w:rPr>
        <w:t>]</w:t>
      </w:r>
    </w:p>
    <w:sectPr w:rsidR="001F6647" w:rsidSect="00FD1DF9">
      <w:footerReference w:type="default" r:id="rId12"/>
      <w:headerReference w:type="first" r:id="rId13"/>
      <w:footerReference w:type="first" r:id="rId14"/>
      <w:pgSz w:w="11906" w:h="16838"/>
      <w:pgMar w:top="1134" w:right="1133" w:bottom="1135" w:left="1276" w:header="426" w:footer="1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7A45" w14:textId="77777777" w:rsidR="00A73DC2" w:rsidRDefault="00A73DC2" w:rsidP="00086E78">
      <w:r>
        <w:separator/>
      </w:r>
    </w:p>
  </w:endnote>
  <w:endnote w:type="continuationSeparator" w:id="0">
    <w:p w14:paraId="75166A55" w14:textId="77777777" w:rsidR="00A73DC2" w:rsidRDefault="00A73DC2" w:rsidP="00086E78">
      <w:r>
        <w:continuationSeparator/>
      </w:r>
    </w:p>
  </w:endnote>
  <w:endnote w:type="continuationNotice" w:id="1">
    <w:p w14:paraId="55C320D7" w14:textId="77777777" w:rsidR="00A73DC2" w:rsidRDefault="00A73DC2" w:rsidP="00086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lang w:val="en-GB"/>
      </w:rPr>
      <w:id w:val="107788566"/>
      <w:docPartObj>
        <w:docPartGallery w:val="Page Numbers (Bottom of Page)"/>
        <w:docPartUnique/>
      </w:docPartObj>
    </w:sdtPr>
    <w:sdtEndPr>
      <w:rPr>
        <w:lang w:val="en-NZ"/>
      </w:rPr>
    </w:sdtEndPr>
    <w:sdtContent>
      <w:p w14:paraId="70F92A1E" w14:textId="5347C3FC" w:rsidR="00B422BE" w:rsidRPr="000E3512" w:rsidRDefault="00B422BE">
        <w:pPr>
          <w:pStyle w:val="Footer"/>
          <w:rPr>
            <w:color w:val="000000" w:themeColor="text1"/>
          </w:rPr>
        </w:pPr>
        <w:r w:rsidRPr="000E3512">
          <w:rPr>
            <w:color w:val="000000" w:themeColor="text1"/>
            <w:lang w:val="en-GB"/>
          </w:rPr>
          <w:t xml:space="preserve">Page | </w:t>
        </w:r>
        <w:r w:rsidRPr="000E3512">
          <w:rPr>
            <w:color w:val="000000" w:themeColor="text1"/>
          </w:rPr>
          <w:fldChar w:fldCharType="begin"/>
        </w:r>
        <w:r w:rsidRPr="000E3512">
          <w:rPr>
            <w:color w:val="000000" w:themeColor="text1"/>
          </w:rPr>
          <w:instrText>PAGE   \* MERGEFORMAT</w:instrText>
        </w:r>
        <w:r w:rsidRPr="000E3512">
          <w:rPr>
            <w:color w:val="000000" w:themeColor="text1"/>
          </w:rPr>
          <w:fldChar w:fldCharType="separate"/>
        </w:r>
        <w:r w:rsidRPr="000E3512">
          <w:rPr>
            <w:color w:val="000000" w:themeColor="text1"/>
            <w:lang w:val="en-GB"/>
          </w:rPr>
          <w:t>2</w:t>
        </w:r>
        <w:r w:rsidRPr="000E3512">
          <w:rPr>
            <w:color w:val="000000" w:themeColor="text1"/>
          </w:rPr>
          <w:fldChar w:fldCharType="end"/>
        </w:r>
      </w:p>
    </w:sdtContent>
  </w:sdt>
  <w:p w14:paraId="6D793843" w14:textId="77777777" w:rsidR="00F85D39" w:rsidRDefault="00F85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347150920"/>
      <w:docPartObj>
        <w:docPartGallery w:val="Page Numbers (Bottom of Page)"/>
        <w:docPartUnique/>
      </w:docPartObj>
    </w:sdtPr>
    <w:sdtEndPr>
      <w:rPr>
        <w:color w:val="216E30"/>
        <w:lang w:val="en-NZ"/>
      </w:rPr>
    </w:sdtEndPr>
    <w:sdtContent>
      <w:p w14:paraId="381D3FFB" w14:textId="77777777" w:rsidR="00B422BE" w:rsidRPr="00B422BE" w:rsidRDefault="00B422BE">
        <w:pPr>
          <w:pStyle w:val="Footer"/>
          <w:rPr>
            <w:color w:val="216E30"/>
          </w:rPr>
        </w:pPr>
        <w:r w:rsidRPr="00B422BE">
          <w:rPr>
            <w:color w:val="216E30"/>
            <w:lang w:val="en-GB"/>
          </w:rPr>
          <w:t xml:space="preserve">Page | </w:t>
        </w:r>
        <w:r w:rsidRPr="00B422BE">
          <w:rPr>
            <w:color w:val="216E30"/>
          </w:rPr>
          <w:fldChar w:fldCharType="begin"/>
        </w:r>
        <w:r w:rsidRPr="00B422BE">
          <w:rPr>
            <w:color w:val="216E30"/>
          </w:rPr>
          <w:instrText>PAGE   \* MERGEFORMAT</w:instrText>
        </w:r>
        <w:r w:rsidRPr="00B422BE">
          <w:rPr>
            <w:color w:val="216E30"/>
          </w:rPr>
          <w:fldChar w:fldCharType="separate"/>
        </w:r>
        <w:r w:rsidRPr="00B422BE">
          <w:rPr>
            <w:color w:val="216E30"/>
            <w:lang w:val="en-GB"/>
          </w:rPr>
          <w:t>2</w:t>
        </w:r>
        <w:r w:rsidRPr="00B422BE">
          <w:rPr>
            <w:color w:val="216E30"/>
          </w:rPr>
          <w:fldChar w:fldCharType="end"/>
        </w:r>
      </w:p>
    </w:sdtContent>
  </w:sdt>
  <w:p w14:paraId="5DDB10B8" w14:textId="77777777" w:rsidR="00B422BE" w:rsidRDefault="00B4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F456" w14:textId="77777777" w:rsidR="00A73DC2" w:rsidRDefault="00A73DC2" w:rsidP="00086E78">
      <w:r>
        <w:separator/>
      </w:r>
    </w:p>
  </w:footnote>
  <w:footnote w:type="continuationSeparator" w:id="0">
    <w:p w14:paraId="7FB82600" w14:textId="77777777" w:rsidR="00A73DC2" w:rsidRDefault="00A73DC2" w:rsidP="00086E78">
      <w:r>
        <w:continuationSeparator/>
      </w:r>
    </w:p>
  </w:footnote>
  <w:footnote w:type="continuationNotice" w:id="1">
    <w:p w14:paraId="72DBCDC6" w14:textId="77777777" w:rsidR="00A73DC2" w:rsidRDefault="00A73DC2" w:rsidP="00086E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6A79" w14:textId="48F9D462" w:rsidR="000D622D" w:rsidRDefault="00000000" w:rsidP="000D622D">
    <w:pPr>
      <w:pStyle w:val="NormalWeb"/>
      <w:jc w:val="right"/>
    </w:pPr>
    <w:sdt>
      <w:sdtPr>
        <w:rPr>
          <w:noProof/>
          <w:sz w:val="18"/>
          <w:szCs w:val="18"/>
        </w:rPr>
        <w:id w:val="-1484470481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11CA5B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A5654" w:rsidRPr="007A5654">
      <w:t xml:space="preserve"> </w:t>
    </w:r>
    <w:r w:rsidR="000D622D">
      <w:rPr>
        <w:noProof/>
      </w:rPr>
      <w:drawing>
        <wp:inline distT="0" distB="0" distL="0" distR="0" wp14:anchorId="1F1D8E28" wp14:editId="01C5EA9E">
          <wp:extent cx="3661639" cy="49132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486" cy="500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4EE2"/>
    <w:multiLevelType w:val="hybridMultilevel"/>
    <w:tmpl w:val="19566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4DAB"/>
    <w:multiLevelType w:val="hybridMultilevel"/>
    <w:tmpl w:val="565C9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3572"/>
    <w:multiLevelType w:val="hybridMultilevel"/>
    <w:tmpl w:val="41CC9F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B4EF3"/>
    <w:multiLevelType w:val="hybridMultilevel"/>
    <w:tmpl w:val="B9242B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BD54E5"/>
    <w:multiLevelType w:val="hybridMultilevel"/>
    <w:tmpl w:val="F8744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229E1"/>
    <w:multiLevelType w:val="hybridMultilevel"/>
    <w:tmpl w:val="8A8822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946BA"/>
    <w:multiLevelType w:val="hybridMultilevel"/>
    <w:tmpl w:val="0D8C11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214CE"/>
    <w:multiLevelType w:val="hybridMultilevel"/>
    <w:tmpl w:val="D348EA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C7A60"/>
    <w:multiLevelType w:val="multilevel"/>
    <w:tmpl w:val="2DB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13FE7"/>
    <w:multiLevelType w:val="hybridMultilevel"/>
    <w:tmpl w:val="6C7C56C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D146BF6"/>
    <w:multiLevelType w:val="hybridMultilevel"/>
    <w:tmpl w:val="B03220B4"/>
    <w:lvl w:ilvl="0" w:tplc="F902899E">
      <w:start w:val="1"/>
      <w:numFmt w:val="bullet"/>
      <w:pStyle w:val="Bullets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FAA0B7E"/>
    <w:multiLevelType w:val="hybridMultilevel"/>
    <w:tmpl w:val="17B4A1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327AC"/>
    <w:multiLevelType w:val="hybridMultilevel"/>
    <w:tmpl w:val="5636BE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81287"/>
    <w:multiLevelType w:val="hybridMultilevel"/>
    <w:tmpl w:val="9F5CF426"/>
    <w:lvl w:ilvl="0" w:tplc="FA924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3901491">
    <w:abstractNumId w:val="13"/>
  </w:num>
  <w:num w:numId="2" w16cid:durableId="1741754701">
    <w:abstractNumId w:val="10"/>
  </w:num>
  <w:num w:numId="3" w16cid:durableId="1993173429">
    <w:abstractNumId w:val="1"/>
  </w:num>
  <w:num w:numId="4" w16cid:durableId="1093546820">
    <w:abstractNumId w:val="12"/>
  </w:num>
  <w:num w:numId="5" w16cid:durableId="858087190">
    <w:abstractNumId w:val="4"/>
  </w:num>
  <w:num w:numId="6" w16cid:durableId="1551577611">
    <w:abstractNumId w:val="10"/>
  </w:num>
  <w:num w:numId="7" w16cid:durableId="248347659">
    <w:abstractNumId w:val="1"/>
  </w:num>
  <w:num w:numId="8" w16cid:durableId="561906983">
    <w:abstractNumId w:val="6"/>
  </w:num>
  <w:num w:numId="9" w16cid:durableId="155338851">
    <w:abstractNumId w:val="9"/>
  </w:num>
  <w:num w:numId="10" w16cid:durableId="937175399">
    <w:abstractNumId w:val="8"/>
  </w:num>
  <w:num w:numId="11" w16cid:durableId="1156846630">
    <w:abstractNumId w:val="3"/>
  </w:num>
  <w:num w:numId="12" w16cid:durableId="1707557036">
    <w:abstractNumId w:val="7"/>
  </w:num>
  <w:num w:numId="13" w16cid:durableId="1489398791">
    <w:abstractNumId w:val="5"/>
  </w:num>
  <w:num w:numId="14" w16cid:durableId="1364862884">
    <w:abstractNumId w:val="11"/>
  </w:num>
  <w:num w:numId="15" w16cid:durableId="685712085">
    <w:abstractNumId w:val="0"/>
  </w:num>
  <w:num w:numId="16" w16cid:durableId="43760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22"/>
    <w:rsid w:val="00001B49"/>
    <w:rsid w:val="00004926"/>
    <w:rsid w:val="00026102"/>
    <w:rsid w:val="00032631"/>
    <w:rsid w:val="00056707"/>
    <w:rsid w:val="00062559"/>
    <w:rsid w:val="0006309E"/>
    <w:rsid w:val="00082C82"/>
    <w:rsid w:val="00086E78"/>
    <w:rsid w:val="00097091"/>
    <w:rsid w:val="000A34FF"/>
    <w:rsid w:val="000A46A1"/>
    <w:rsid w:val="000A5DAC"/>
    <w:rsid w:val="000B63A5"/>
    <w:rsid w:val="000C1B21"/>
    <w:rsid w:val="000C4DA5"/>
    <w:rsid w:val="000C5F99"/>
    <w:rsid w:val="000D1C5F"/>
    <w:rsid w:val="000D2F87"/>
    <w:rsid w:val="000D44EA"/>
    <w:rsid w:val="000D622D"/>
    <w:rsid w:val="000E34DA"/>
    <w:rsid w:val="000E3512"/>
    <w:rsid w:val="000E58BD"/>
    <w:rsid w:val="000F138E"/>
    <w:rsid w:val="000F2901"/>
    <w:rsid w:val="000F2FA7"/>
    <w:rsid w:val="00100BF1"/>
    <w:rsid w:val="0012153D"/>
    <w:rsid w:val="001351A7"/>
    <w:rsid w:val="00135E92"/>
    <w:rsid w:val="00135F66"/>
    <w:rsid w:val="00136154"/>
    <w:rsid w:val="001366B1"/>
    <w:rsid w:val="00146D46"/>
    <w:rsid w:val="00150408"/>
    <w:rsid w:val="00164422"/>
    <w:rsid w:val="0016738A"/>
    <w:rsid w:val="00180A31"/>
    <w:rsid w:val="001823BD"/>
    <w:rsid w:val="001846E5"/>
    <w:rsid w:val="00194B32"/>
    <w:rsid w:val="00197128"/>
    <w:rsid w:val="00197181"/>
    <w:rsid w:val="001B14D4"/>
    <w:rsid w:val="001B3804"/>
    <w:rsid w:val="001B6A63"/>
    <w:rsid w:val="001C1828"/>
    <w:rsid w:val="001D2E56"/>
    <w:rsid w:val="001F6647"/>
    <w:rsid w:val="002005DC"/>
    <w:rsid w:val="002108FF"/>
    <w:rsid w:val="00213107"/>
    <w:rsid w:val="0021576B"/>
    <w:rsid w:val="00230321"/>
    <w:rsid w:val="002317D1"/>
    <w:rsid w:val="0024499F"/>
    <w:rsid w:val="00251BED"/>
    <w:rsid w:val="0025783F"/>
    <w:rsid w:val="00264DC6"/>
    <w:rsid w:val="002820E4"/>
    <w:rsid w:val="00283F02"/>
    <w:rsid w:val="002B5A3F"/>
    <w:rsid w:val="002B77E7"/>
    <w:rsid w:val="002C3F25"/>
    <w:rsid w:val="002C581A"/>
    <w:rsid w:val="002C7754"/>
    <w:rsid w:val="002D43F1"/>
    <w:rsid w:val="002E01F2"/>
    <w:rsid w:val="002E21D8"/>
    <w:rsid w:val="002E2F51"/>
    <w:rsid w:val="002E6E9B"/>
    <w:rsid w:val="002E781A"/>
    <w:rsid w:val="002F01B4"/>
    <w:rsid w:val="002F27DE"/>
    <w:rsid w:val="00306A7B"/>
    <w:rsid w:val="0031438B"/>
    <w:rsid w:val="0031650A"/>
    <w:rsid w:val="0032313B"/>
    <w:rsid w:val="00325AAC"/>
    <w:rsid w:val="0033091A"/>
    <w:rsid w:val="00341104"/>
    <w:rsid w:val="003420D2"/>
    <w:rsid w:val="003429CE"/>
    <w:rsid w:val="00342AEE"/>
    <w:rsid w:val="003501F8"/>
    <w:rsid w:val="003529C7"/>
    <w:rsid w:val="00363406"/>
    <w:rsid w:val="0037024F"/>
    <w:rsid w:val="00375F91"/>
    <w:rsid w:val="00385C20"/>
    <w:rsid w:val="003A5F04"/>
    <w:rsid w:val="003B38AA"/>
    <w:rsid w:val="003B606C"/>
    <w:rsid w:val="003C0DC6"/>
    <w:rsid w:val="003D10DA"/>
    <w:rsid w:val="003D19DC"/>
    <w:rsid w:val="003D2ABD"/>
    <w:rsid w:val="003D2EB2"/>
    <w:rsid w:val="003D6D32"/>
    <w:rsid w:val="003E0A1A"/>
    <w:rsid w:val="003E4B10"/>
    <w:rsid w:val="003F0B22"/>
    <w:rsid w:val="003F773B"/>
    <w:rsid w:val="00401E21"/>
    <w:rsid w:val="00404A40"/>
    <w:rsid w:val="004175C9"/>
    <w:rsid w:val="00422897"/>
    <w:rsid w:val="00423526"/>
    <w:rsid w:val="00432BD8"/>
    <w:rsid w:val="004406A3"/>
    <w:rsid w:val="0044120D"/>
    <w:rsid w:val="00452747"/>
    <w:rsid w:val="00456AE6"/>
    <w:rsid w:val="004654C6"/>
    <w:rsid w:val="00471F94"/>
    <w:rsid w:val="00474EA2"/>
    <w:rsid w:val="00485F57"/>
    <w:rsid w:val="00491D30"/>
    <w:rsid w:val="004938C4"/>
    <w:rsid w:val="00497447"/>
    <w:rsid w:val="004C352A"/>
    <w:rsid w:val="004D5BBC"/>
    <w:rsid w:val="004E434A"/>
    <w:rsid w:val="004E49B2"/>
    <w:rsid w:val="004F4E51"/>
    <w:rsid w:val="004F5B52"/>
    <w:rsid w:val="00501DBF"/>
    <w:rsid w:val="00502F22"/>
    <w:rsid w:val="00503A0E"/>
    <w:rsid w:val="005078BA"/>
    <w:rsid w:val="00540513"/>
    <w:rsid w:val="00545AD1"/>
    <w:rsid w:val="005539B1"/>
    <w:rsid w:val="005765C7"/>
    <w:rsid w:val="005917BF"/>
    <w:rsid w:val="005B146F"/>
    <w:rsid w:val="005B15B2"/>
    <w:rsid w:val="005C2844"/>
    <w:rsid w:val="005C686C"/>
    <w:rsid w:val="005D5AFC"/>
    <w:rsid w:val="005E5DF7"/>
    <w:rsid w:val="005F563D"/>
    <w:rsid w:val="0060543D"/>
    <w:rsid w:val="00611337"/>
    <w:rsid w:val="00612788"/>
    <w:rsid w:val="00622615"/>
    <w:rsid w:val="0062587D"/>
    <w:rsid w:val="00636723"/>
    <w:rsid w:val="00643E5C"/>
    <w:rsid w:val="006472A9"/>
    <w:rsid w:val="00655B9F"/>
    <w:rsid w:val="0066332D"/>
    <w:rsid w:val="00663A5E"/>
    <w:rsid w:val="00667227"/>
    <w:rsid w:val="00674307"/>
    <w:rsid w:val="00677EC3"/>
    <w:rsid w:val="00684C1E"/>
    <w:rsid w:val="006853C5"/>
    <w:rsid w:val="00690065"/>
    <w:rsid w:val="00692CD9"/>
    <w:rsid w:val="006A2CEC"/>
    <w:rsid w:val="006A7B65"/>
    <w:rsid w:val="006B32BE"/>
    <w:rsid w:val="006B7525"/>
    <w:rsid w:val="006C01FA"/>
    <w:rsid w:val="006D1339"/>
    <w:rsid w:val="006D5C9C"/>
    <w:rsid w:val="006F51B3"/>
    <w:rsid w:val="00704483"/>
    <w:rsid w:val="00712218"/>
    <w:rsid w:val="0071617B"/>
    <w:rsid w:val="00717AD5"/>
    <w:rsid w:val="007203E4"/>
    <w:rsid w:val="00726D31"/>
    <w:rsid w:val="00730EBB"/>
    <w:rsid w:val="00740A83"/>
    <w:rsid w:val="0074251A"/>
    <w:rsid w:val="00742EF5"/>
    <w:rsid w:val="0074575A"/>
    <w:rsid w:val="00750C9C"/>
    <w:rsid w:val="00756579"/>
    <w:rsid w:val="007702F7"/>
    <w:rsid w:val="00775672"/>
    <w:rsid w:val="007762C1"/>
    <w:rsid w:val="00777694"/>
    <w:rsid w:val="00781077"/>
    <w:rsid w:val="0078581C"/>
    <w:rsid w:val="007A2B7A"/>
    <w:rsid w:val="007A5654"/>
    <w:rsid w:val="007B21C5"/>
    <w:rsid w:val="007B29DA"/>
    <w:rsid w:val="007C03A1"/>
    <w:rsid w:val="007C07D1"/>
    <w:rsid w:val="007C6027"/>
    <w:rsid w:val="007C6BF0"/>
    <w:rsid w:val="007D1821"/>
    <w:rsid w:val="007D37B1"/>
    <w:rsid w:val="007E0D4E"/>
    <w:rsid w:val="007E50F6"/>
    <w:rsid w:val="007E7E9E"/>
    <w:rsid w:val="007F33E9"/>
    <w:rsid w:val="007F3BF9"/>
    <w:rsid w:val="008009B7"/>
    <w:rsid w:val="008064A3"/>
    <w:rsid w:val="008105BF"/>
    <w:rsid w:val="00811397"/>
    <w:rsid w:val="00811781"/>
    <w:rsid w:val="008117FC"/>
    <w:rsid w:val="008162E9"/>
    <w:rsid w:val="00820C9A"/>
    <w:rsid w:val="00825C38"/>
    <w:rsid w:val="008278EB"/>
    <w:rsid w:val="00831299"/>
    <w:rsid w:val="00837822"/>
    <w:rsid w:val="00861A35"/>
    <w:rsid w:val="00875E19"/>
    <w:rsid w:val="00876FF3"/>
    <w:rsid w:val="00877859"/>
    <w:rsid w:val="00885DFF"/>
    <w:rsid w:val="008B3130"/>
    <w:rsid w:val="008C3363"/>
    <w:rsid w:val="008C51D3"/>
    <w:rsid w:val="008D23E4"/>
    <w:rsid w:val="008D5041"/>
    <w:rsid w:val="008E30E6"/>
    <w:rsid w:val="008F42BF"/>
    <w:rsid w:val="008F7FF0"/>
    <w:rsid w:val="009037D6"/>
    <w:rsid w:val="00904611"/>
    <w:rsid w:val="00907CAD"/>
    <w:rsid w:val="00916556"/>
    <w:rsid w:val="0091782F"/>
    <w:rsid w:val="0092031F"/>
    <w:rsid w:val="00921316"/>
    <w:rsid w:val="00930869"/>
    <w:rsid w:val="009321FD"/>
    <w:rsid w:val="00952DF1"/>
    <w:rsid w:val="00954A38"/>
    <w:rsid w:val="009570EB"/>
    <w:rsid w:val="009665AA"/>
    <w:rsid w:val="00972E39"/>
    <w:rsid w:val="00973F86"/>
    <w:rsid w:val="00975AC1"/>
    <w:rsid w:val="00984025"/>
    <w:rsid w:val="00984BF0"/>
    <w:rsid w:val="0098575B"/>
    <w:rsid w:val="009B4EA8"/>
    <w:rsid w:val="009C003A"/>
    <w:rsid w:val="009C01EE"/>
    <w:rsid w:val="009C1A12"/>
    <w:rsid w:val="009C45D7"/>
    <w:rsid w:val="009E4885"/>
    <w:rsid w:val="009F5CBB"/>
    <w:rsid w:val="00A02137"/>
    <w:rsid w:val="00A0720B"/>
    <w:rsid w:val="00A23D69"/>
    <w:rsid w:val="00A24754"/>
    <w:rsid w:val="00A24E20"/>
    <w:rsid w:val="00A26D57"/>
    <w:rsid w:val="00A3552F"/>
    <w:rsid w:val="00A36453"/>
    <w:rsid w:val="00A37B8E"/>
    <w:rsid w:val="00A4270E"/>
    <w:rsid w:val="00A51A6E"/>
    <w:rsid w:val="00A51C39"/>
    <w:rsid w:val="00A52CDC"/>
    <w:rsid w:val="00A6083C"/>
    <w:rsid w:val="00A73DC2"/>
    <w:rsid w:val="00A7541D"/>
    <w:rsid w:val="00A759FD"/>
    <w:rsid w:val="00A7620F"/>
    <w:rsid w:val="00A855C6"/>
    <w:rsid w:val="00A85A98"/>
    <w:rsid w:val="00A917B9"/>
    <w:rsid w:val="00A95B75"/>
    <w:rsid w:val="00AA627E"/>
    <w:rsid w:val="00AA6372"/>
    <w:rsid w:val="00AB2DB2"/>
    <w:rsid w:val="00AC60EF"/>
    <w:rsid w:val="00AC704F"/>
    <w:rsid w:val="00AD45A8"/>
    <w:rsid w:val="00AD47B2"/>
    <w:rsid w:val="00AF536A"/>
    <w:rsid w:val="00B01470"/>
    <w:rsid w:val="00B02537"/>
    <w:rsid w:val="00B043F3"/>
    <w:rsid w:val="00B10745"/>
    <w:rsid w:val="00B11A88"/>
    <w:rsid w:val="00B17F2C"/>
    <w:rsid w:val="00B2761C"/>
    <w:rsid w:val="00B312CF"/>
    <w:rsid w:val="00B422BE"/>
    <w:rsid w:val="00B45CC6"/>
    <w:rsid w:val="00B5040C"/>
    <w:rsid w:val="00B640BB"/>
    <w:rsid w:val="00B64832"/>
    <w:rsid w:val="00B65FF7"/>
    <w:rsid w:val="00B722FD"/>
    <w:rsid w:val="00B92A3D"/>
    <w:rsid w:val="00B9482F"/>
    <w:rsid w:val="00B94F9A"/>
    <w:rsid w:val="00BA2041"/>
    <w:rsid w:val="00BA3920"/>
    <w:rsid w:val="00BC4F8F"/>
    <w:rsid w:val="00BC70A6"/>
    <w:rsid w:val="00BD07D6"/>
    <w:rsid w:val="00BD2AD8"/>
    <w:rsid w:val="00BD4741"/>
    <w:rsid w:val="00BD6DB4"/>
    <w:rsid w:val="00BE42CA"/>
    <w:rsid w:val="00BF56DE"/>
    <w:rsid w:val="00BF59D2"/>
    <w:rsid w:val="00C04109"/>
    <w:rsid w:val="00C073FF"/>
    <w:rsid w:val="00C126E4"/>
    <w:rsid w:val="00C157C0"/>
    <w:rsid w:val="00C2659D"/>
    <w:rsid w:val="00C41AF9"/>
    <w:rsid w:val="00C43239"/>
    <w:rsid w:val="00C479AE"/>
    <w:rsid w:val="00C62649"/>
    <w:rsid w:val="00C62DB5"/>
    <w:rsid w:val="00C77CB8"/>
    <w:rsid w:val="00C86E33"/>
    <w:rsid w:val="00C9185F"/>
    <w:rsid w:val="00C973F1"/>
    <w:rsid w:val="00CA478B"/>
    <w:rsid w:val="00CB03B2"/>
    <w:rsid w:val="00CB0E80"/>
    <w:rsid w:val="00CB1B8A"/>
    <w:rsid w:val="00CB37C4"/>
    <w:rsid w:val="00CB4AF4"/>
    <w:rsid w:val="00CB5340"/>
    <w:rsid w:val="00CC27DD"/>
    <w:rsid w:val="00CC7BE4"/>
    <w:rsid w:val="00CD2DF4"/>
    <w:rsid w:val="00CD7174"/>
    <w:rsid w:val="00CE1F4B"/>
    <w:rsid w:val="00CE2677"/>
    <w:rsid w:val="00CE7679"/>
    <w:rsid w:val="00CF2E56"/>
    <w:rsid w:val="00CF3D68"/>
    <w:rsid w:val="00CF7713"/>
    <w:rsid w:val="00D16C86"/>
    <w:rsid w:val="00D20E2D"/>
    <w:rsid w:val="00D60CF2"/>
    <w:rsid w:val="00D62E43"/>
    <w:rsid w:val="00D730CD"/>
    <w:rsid w:val="00D763C2"/>
    <w:rsid w:val="00D92994"/>
    <w:rsid w:val="00D96616"/>
    <w:rsid w:val="00DB043C"/>
    <w:rsid w:val="00DB5133"/>
    <w:rsid w:val="00DB67B4"/>
    <w:rsid w:val="00DB7C8E"/>
    <w:rsid w:val="00DC2BA8"/>
    <w:rsid w:val="00DC3AD6"/>
    <w:rsid w:val="00DC64D9"/>
    <w:rsid w:val="00DE28FC"/>
    <w:rsid w:val="00DF07C4"/>
    <w:rsid w:val="00DF2AAD"/>
    <w:rsid w:val="00DF3201"/>
    <w:rsid w:val="00E00AA5"/>
    <w:rsid w:val="00E04375"/>
    <w:rsid w:val="00E06B76"/>
    <w:rsid w:val="00E071AC"/>
    <w:rsid w:val="00E156B4"/>
    <w:rsid w:val="00E161F6"/>
    <w:rsid w:val="00E17006"/>
    <w:rsid w:val="00E50F31"/>
    <w:rsid w:val="00E53E63"/>
    <w:rsid w:val="00E56008"/>
    <w:rsid w:val="00E677DE"/>
    <w:rsid w:val="00E70E03"/>
    <w:rsid w:val="00E916E0"/>
    <w:rsid w:val="00E97428"/>
    <w:rsid w:val="00E97745"/>
    <w:rsid w:val="00EA7FE6"/>
    <w:rsid w:val="00EB08BA"/>
    <w:rsid w:val="00ED208C"/>
    <w:rsid w:val="00EE36B8"/>
    <w:rsid w:val="00EE590A"/>
    <w:rsid w:val="00EF0B0D"/>
    <w:rsid w:val="00F13846"/>
    <w:rsid w:val="00F141CD"/>
    <w:rsid w:val="00F204E8"/>
    <w:rsid w:val="00F26C73"/>
    <w:rsid w:val="00F3196B"/>
    <w:rsid w:val="00F51168"/>
    <w:rsid w:val="00F52AE4"/>
    <w:rsid w:val="00F63AC5"/>
    <w:rsid w:val="00F6579B"/>
    <w:rsid w:val="00F83C9C"/>
    <w:rsid w:val="00F8529A"/>
    <w:rsid w:val="00F85D39"/>
    <w:rsid w:val="00F87DCE"/>
    <w:rsid w:val="00FC43F0"/>
    <w:rsid w:val="00FC7CFE"/>
    <w:rsid w:val="00FD1DF9"/>
    <w:rsid w:val="00FD2945"/>
    <w:rsid w:val="00FD4243"/>
    <w:rsid w:val="00FD4380"/>
    <w:rsid w:val="00FD7C6D"/>
    <w:rsid w:val="00FF40D6"/>
    <w:rsid w:val="00FF4327"/>
    <w:rsid w:val="10B4C7A9"/>
    <w:rsid w:val="17C28FD2"/>
    <w:rsid w:val="216281AC"/>
    <w:rsid w:val="22FE520D"/>
    <w:rsid w:val="249A226E"/>
    <w:rsid w:val="2A44338C"/>
    <w:rsid w:val="3C6A832C"/>
    <w:rsid w:val="4D35D523"/>
    <w:rsid w:val="5289AA94"/>
    <w:rsid w:val="57304BB1"/>
    <w:rsid w:val="60B7E1F5"/>
    <w:rsid w:val="61F7A381"/>
    <w:rsid w:val="63B21944"/>
    <w:rsid w:val="6757AFE0"/>
    <w:rsid w:val="6A063D2D"/>
    <w:rsid w:val="6D62DDCB"/>
    <w:rsid w:val="703D8E31"/>
    <w:rsid w:val="733737FB"/>
    <w:rsid w:val="7FD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2646"/>
  <w15:chartTrackingRefBased/>
  <w15:docId w15:val="{C6ADFE38-D5C7-4F23-8CF8-39B1D10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F7"/>
    <w:pPr>
      <w:spacing w:after="120" w:line="360" w:lineRule="auto"/>
    </w:pPr>
    <w:rPr>
      <w:szCs w:val="24"/>
    </w:rPr>
  </w:style>
  <w:style w:type="paragraph" w:styleId="Heading1">
    <w:name w:val="heading 1"/>
    <w:basedOn w:val="CoverH2"/>
    <w:next w:val="Normal"/>
    <w:link w:val="Heading1Char"/>
    <w:uiPriority w:val="9"/>
    <w:qFormat/>
    <w:rsid w:val="00B9482F"/>
    <w:pPr>
      <w:spacing w:line="240" w:lineRule="auto"/>
      <w:outlineLvl w:val="0"/>
    </w:pPr>
    <w:rPr>
      <w:color w:val="135D99"/>
      <w:sz w:val="44"/>
      <w:szCs w:val="42"/>
    </w:rPr>
  </w:style>
  <w:style w:type="paragraph" w:styleId="Heading2">
    <w:name w:val="heading 2"/>
    <w:basedOn w:val="Descriptionbodybullets"/>
    <w:next w:val="Normal"/>
    <w:link w:val="Heading2Char"/>
    <w:autoRedefine/>
    <w:uiPriority w:val="9"/>
    <w:unhideWhenUsed/>
    <w:qFormat/>
    <w:rsid w:val="004406A3"/>
    <w:pPr>
      <w:pBdr>
        <w:top w:val="single" w:sz="18" w:space="1" w:color="2E74B5" w:themeColor="accent5" w:themeShade="BF"/>
      </w:pBdr>
      <w:spacing w:before="240" w:after="180" w:line="360" w:lineRule="auto"/>
      <w:ind w:left="0" w:firstLine="0"/>
      <w:outlineLvl w:val="1"/>
    </w:pPr>
    <w:rPr>
      <w:b/>
      <w:bCs/>
      <w:color w:val="000000" w:themeColor="text1"/>
      <w:sz w:val="32"/>
      <w:szCs w:val="28"/>
    </w:rPr>
  </w:style>
  <w:style w:type="paragraph" w:styleId="Heading3">
    <w:name w:val="heading 3"/>
    <w:basedOn w:val="CoverH2"/>
    <w:next w:val="Normal"/>
    <w:link w:val="Heading3Char"/>
    <w:uiPriority w:val="9"/>
    <w:unhideWhenUsed/>
    <w:qFormat/>
    <w:rsid w:val="00F85D39"/>
    <w:pPr>
      <w:spacing w:before="360" w:after="120" w:line="240" w:lineRule="auto"/>
      <w:outlineLvl w:val="2"/>
    </w:pPr>
    <w:rPr>
      <w:color w:val="216E30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D39"/>
    <w:pPr>
      <w:spacing w:before="12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Descriptionbody"/>
    <w:next w:val="Normal"/>
    <w:link w:val="Heading5Char"/>
    <w:uiPriority w:val="9"/>
    <w:unhideWhenUsed/>
    <w:qFormat/>
    <w:rsid w:val="00F85D39"/>
    <w:pPr>
      <w:outlineLvl w:val="4"/>
    </w:pPr>
    <w:rPr>
      <w:b/>
      <w:bCs/>
      <w:color w:val="216E3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A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6A7B"/>
  </w:style>
  <w:style w:type="paragraph" w:styleId="Footer">
    <w:name w:val="footer"/>
    <w:basedOn w:val="Normal"/>
    <w:link w:val="FooterChar"/>
    <w:uiPriority w:val="99"/>
    <w:unhideWhenUsed/>
    <w:rsid w:val="00306A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6A7B"/>
  </w:style>
  <w:style w:type="table" w:styleId="TableGrid">
    <w:name w:val="Table Grid"/>
    <w:basedOn w:val="TableNormal"/>
    <w:uiPriority w:val="39"/>
    <w:rsid w:val="001F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2">
    <w:name w:val="Cover H2"/>
    <w:basedOn w:val="Normal"/>
    <w:uiPriority w:val="99"/>
    <w:rsid w:val="0024499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b/>
      <w:bCs/>
      <w:color w:val="FFFFFF"/>
      <w:sz w:val="36"/>
      <w:szCs w:val="36"/>
      <w:lang w:val="en-US"/>
    </w:rPr>
  </w:style>
  <w:style w:type="paragraph" w:customStyle="1" w:styleId="Descriptionbodybullets">
    <w:name w:val="Description body bullets"/>
    <w:basedOn w:val="Normal"/>
    <w:uiPriority w:val="99"/>
    <w:rsid w:val="0024499F"/>
    <w:pPr>
      <w:suppressAutoHyphens/>
      <w:autoSpaceDE w:val="0"/>
      <w:autoSpaceDN w:val="0"/>
      <w:adjustRightInd w:val="0"/>
      <w:spacing w:after="28" w:line="280" w:lineRule="atLeast"/>
      <w:ind w:left="340" w:hanging="283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406A3"/>
    <w:rPr>
      <w:rFonts w:ascii="Calibri" w:hAnsi="Calibri" w:cs="Calibri"/>
      <w:b/>
      <w:bCs/>
      <w:color w:val="000000" w:themeColor="text1"/>
      <w:sz w:val="3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0EB"/>
    <w:rPr>
      <w:rFonts w:ascii="Calibri" w:hAnsi="Calibri" w:cs="Calibri"/>
      <w:b/>
      <w:bCs/>
      <w:color w:val="135D99"/>
      <w:sz w:val="44"/>
      <w:szCs w:val="42"/>
      <w:lang w:val="en-US"/>
    </w:rPr>
  </w:style>
  <w:style w:type="paragraph" w:customStyle="1" w:styleId="Subheading5-11ptSubheads">
    <w:name w:val="Subheading #5 - 11pt (Sub heads)"/>
    <w:basedOn w:val="Normal"/>
    <w:uiPriority w:val="99"/>
    <w:rsid w:val="0025783F"/>
    <w:pPr>
      <w:pBdr>
        <w:top w:val="single" w:sz="8" w:space="14" w:color="auto"/>
      </w:pBdr>
      <w:autoSpaceDE w:val="0"/>
      <w:autoSpaceDN w:val="0"/>
      <w:adjustRightInd w:val="0"/>
      <w:spacing w:before="567" w:after="113" w:line="260" w:lineRule="atLeast"/>
      <w:textAlignment w:val="center"/>
    </w:pPr>
    <w:rPr>
      <w:rFonts w:ascii="Open Sans SemiBold" w:hAnsi="Open Sans SemiBold" w:cs="Open Sans SemiBold"/>
      <w:b/>
      <w:bCs/>
      <w:color w:val="3BAD5E"/>
      <w:lang w:val="en-US"/>
    </w:rPr>
  </w:style>
  <w:style w:type="paragraph" w:styleId="ListParagraph">
    <w:name w:val="List Paragraph"/>
    <w:aliases w:val="List 1,Other List,List Paragraph numbered,List Paragraph1,List Bullet indent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25783F"/>
    <w:pPr>
      <w:ind w:left="720"/>
      <w:contextualSpacing/>
    </w:pPr>
  </w:style>
  <w:style w:type="paragraph" w:customStyle="1" w:styleId="Bullets">
    <w:name w:val="Bullets"/>
    <w:basedOn w:val="Descriptionbodybullets"/>
    <w:link w:val="BulletsChar"/>
    <w:qFormat/>
    <w:rsid w:val="00F85D39"/>
    <w:pPr>
      <w:numPr>
        <w:numId w:val="2"/>
      </w:numPr>
      <w:spacing w:after="40" w:line="360" w:lineRule="auto"/>
      <w:ind w:left="414" w:hanging="357"/>
    </w:pPr>
  </w:style>
  <w:style w:type="paragraph" w:customStyle="1" w:styleId="Descriptionbody">
    <w:name w:val="Description body"/>
    <w:basedOn w:val="Normal"/>
    <w:uiPriority w:val="99"/>
    <w:rsid w:val="007C6027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ListParagraphChar">
    <w:name w:val="List Paragraph Char"/>
    <w:aliases w:val="List 1 Char,Other List Char,List Paragraph numbered Char,List Paragraph1 Char,List Bullet indent Char,Bullet List Char,FooterText Char,numbered Char,Paragraphe de liste1 Char,Bulletr List Paragraph Char,列出段落 Char,列出段落1 Char"/>
    <w:basedOn w:val="DefaultParagraphFont"/>
    <w:link w:val="ListParagraph"/>
    <w:uiPriority w:val="34"/>
    <w:rsid w:val="0025783F"/>
  </w:style>
  <w:style w:type="character" w:customStyle="1" w:styleId="BulletsChar">
    <w:name w:val="Bullets Char"/>
    <w:basedOn w:val="ListParagraphChar"/>
    <w:link w:val="Bullets"/>
    <w:rsid w:val="00F85D39"/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85D39"/>
    <w:rPr>
      <w:rFonts w:ascii="Calibri" w:hAnsi="Calibri" w:cs="Calibri"/>
      <w:b/>
      <w:bCs/>
      <w:color w:val="216E30"/>
      <w:sz w:val="28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85D39"/>
    <w:rPr>
      <w:rFonts w:ascii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85D39"/>
    <w:rPr>
      <w:rFonts w:ascii="Calibri" w:hAnsi="Calibri" w:cs="Calibri"/>
      <w:b/>
      <w:bCs/>
      <w:color w:val="216E30"/>
      <w:sz w:val="24"/>
      <w:lang w:val="en-US"/>
    </w:rPr>
  </w:style>
  <w:style w:type="paragraph" w:customStyle="1" w:styleId="Default">
    <w:name w:val="Default"/>
    <w:rsid w:val="000A5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853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6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5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37B8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37B8E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86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customStyle="1" w:styleId="normaltextrun">
    <w:name w:val="normaltextrun"/>
    <w:basedOn w:val="DefaultParagraphFont"/>
    <w:rsid w:val="00086E78"/>
  </w:style>
  <w:style w:type="character" w:customStyle="1" w:styleId="eop">
    <w:name w:val="eop"/>
    <w:basedOn w:val="DefaultParagraphFont"/>
    <w:rsid w:val="00086E78"/>
  </w:style>
  <w:style w:type="paragraph" w:styleId="NormalWeb">
    <w:name w:val="Normal (Web)"/>
    <w:basedOn w:val="Normal"/>
    <w:uiPriority w:val="99"/>
    <w:semiHidden/>
    <w:unhideWhenUsed/>
    <w:rsid w:val="000D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94a0e3-983b-4918-96ad-1339dd4cbd48">
      <UserInfo>
        <DisplayName>Joy Whiteman</DisplayName>
        <AccountId>11</AccountId>
        <AccountType/>
      </UserInfo>
      <UserInfo>
        <DisplayName>Mary Francis</DisplayName>
        <AccountId>489</AccountId>
        <AccountType/>
      </UserInfo>
      <UserInfo>
        <DisplayName>Kim Waerehu</DisplayName>
        <AccountId>504</AccountId>
        <AccountType/>
      </UserInfo>
    </SharedWithUsers>
    <lcf76f155ced4ddcb4097134ff3c332f xmlns="a0e6bfb8-787c-457b-9a61-43c6c00546d1">
      <Terms xmlns="http://schemas.microsoft.com/office/infopath/2007/PartnerControls"/>
    </lcf76f155ced4ddcb4097134ff3c332f>
    <TaxCatchAll xmlns="5794a0e3-983b-4918-96ad-1339dd4cbd48"/>
    <Sharedwith xmlns="a0e6bfb8-787c-457b-9a61-43c6c00546d1">
      <UserInfo>
        <DisplayName/>
        <AccountId xsi:nil="true"/>
        <AccountType/>
      </UserInfo>
    </Sharedwit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889234E392449A2F0620E44A414A4" ma:contentTypeVersion="15" ma:contentTypeDescription="Create a new document." ma:contentTypeScope="" ma:versionID="cbc0fd49d401c91e7be4324e88019e3c">
  <xsd:schema xmlns:xsd="http://www.w3.org/2001/XMLSchema" xmlns:xs="http://www.w3.org/2001/XMLSchema" xmlns:p="http://schemas.microsoft.com/office/2006/metadata/properties" xmlns:ns2="a0e6bfb8-787c-457b-9a61-43c6c00546d1" xmlns:ns3="5794a0e3-983b-4918-96ad-1339dd4cbd48" targetNamespace="http://schemas.microsoft.com/office/2006/metadata/properties" ma:root="true" ma:fieldsID="09fabe83271b7f076d2cfc7164bbf729" ns2:_="" ns3:_="">
    <xsd:import namespace="a0e6bfb8-787c-457b-9a61-43c6c00546d1"/>
    <xsd:import namespace="5794a0e3-983b-4918-96ad-1339dd4cb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haredwi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bfb8-787c-457b-9a61-43c6c0054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49db1a-6c0b-4ff4-8a55-3df930a2b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haredwith" ma:index="21" nillable="true" ma:displayName="Shared with" ma:description="Shows partcipants of folder" ma:format="Dropdown" ma:list="UserInfo" ma:SharePointGroup="0" ma:internalName="Sharedwit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4a0e3-983b-4918-96ad-1339dd4cb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57ea9f4-ce27-4e96-a574-12508db46e98}" ma:internalName="TaxCatchAll" ma:showField="CatchAllData" ma:web="5794a0e3-983b-4918-96ad-1339dd4cb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96E42-052F-4447-BA8B-7E4AA64571B2}">
  <ds:schemaRefs>
    <ds:schemaRef ds:uri="http://schemas.microsoft.com/office/2006/metadata/properties"/>
    <ds:schemaRef ds:uri="http://schemas.microsoft.com/office/infopath/2007/PartnerControls"/>
    <ds:schemaRef ds:uri="5794a0e3-983b-4918-96ad-1339dd4cbd48"/>
    <ds:schemaRef ds:uri="a0e6bfb8-787c-457b-9a61-43c6c00546d1"/>
  </ds:schemaRefs>
</ds:datastoreItem>
</file>

<file path=customXml/itemProps2.xml><?xml version="1.0" encoding="utf-8"?>
<ds:datastoreItem xmlns:ds="http://schemas.openxmlformats.org/officeDocument/2006/customXml" ds:itemID="{4A2A9117-A275-4499-9940-9D0808194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BAE03-0279-4BD8-8287-D7048A94D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70C74-E598-4794-AE17-3D8239043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bfb8-787c-457b-9a61-43c6c00546d1"/>
    <ds:schemaRef ds:uri="5794a0e3-983b-4918-96ad-1339dd4cb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Holloway</dc:creator>
  <cp:keywords/>
  <dc:description/>
  <cp:lastModifiedBy>Desiree Edwards</cp:lastModifiedBy>
  <cp:revision>3</cp:revision>
  <dcterms:created xsi:type="dcterms:W3CDTF">2024-11-01T00:09:00Z</dcterms:created>
  <dcterms:modified xsi:type="dcterms:W3CDTF">2024-11-01T00:09:00Z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0x0101001A8889234E392449A2F0620E44A414A4</vt:lpwstr>
  </property>
  <property fmtid="{D5CDD505-2E9C-101B-9397-08002B2CF9AE}" pid="3" name="MediaServiceImageTags">
    <vt:lpwstr/>
  </property>
</Properties>
</file>